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AGREEMENT is made on </w:t>
      </w:r>
      <w:r>
        <w:rPr>
          <w:rFonts w:ascii="Times New Roman" w:eastAsia="Times New Roman" w:hAnsi="Times New Roman" w:cs="Times New Roman"/>
          <w:b/>
          <w:color w:val="333333"/>
          <w:sz w:val="24"/>
          <w:szCs w:val="24"/>
        </w:rPr>
        <w:t>__________ _, 201_</w:t>
      </w:r>
      <w:r>
        <w:rPr>
          <w:rFonts w:ascii="Times New Roman" w:eastAsia="Times New Roman" w:hAnsi="Times New Roman" w:cs="Times New Roman"/>
          <w:color w:val="333333"/>
          <w:sz w:val="24"/>
          <w:szCs w:val="24"/>
        </w:rPr>
        <w:t xml:space="preserve"> between [</w:t>
      </w:r>
      <w:r>
        <w:rPr>
          <w:rFonts w:ascii="Times New Roman" w:eastAsia="Times New Roman" w:hAnsi="Times New Roman" w:cs="Times New Roman"/>
          <w:b/>
          <w:color w:val="333333"/>
          <w:sz w:val="24"/>
          <w:szCs w:val="24"/>
          <w:highlight w:val="yellow"/>
          <w:u w:val="single"/>
        </w:rPr>
        <w:t>INSERT_PARTNER</w:t>
      </w:r>
      <w:r>
        <w:rPr>
          <w:rFonts w:ascii="Times New Roman" w:eastAsia="Times New Roman" w:hAnsi="Times New Roman" w:cs="Times New Roman"/>
          <w:b/>
          <w:color w:val="333333"/>
          <w:sz w:val="24"/>
          <w:szCs w:val="24"/>
          <w:u w:val="single"/>
        </w:rPr>
        <w:t>]</w:t>
      </w:r>
      <w:r>
        <w:rPr>
          <w:rFonts w:ascii="Times New Roman" w:eastAsia="Times New Roman" w:hAnsi="Times New Roman" w:cs="Times New Roman"/>
          <w:color w:val="333333"/>
          <w:sz w:val="24"/>
          <w:szCs w:val="24"/>
        </w:rPr>
        <w:t xml:space="preserve">, hereinafter the "Partner" and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yellow"/>
        </w:rPr>
        <w:t>YOUR ENTITY NAME</w:t>
      </w:r>
      <w:r>
        <w:rPr>
          <w:rFonts w:ascii="Times New Roman" w:eastAsia="Times New Roman" w:hAnsi="Times New Roman" w:cs="Times New Roman"/>
          <w:b/>
          <w:sz w:val="24"/>
          <w:szCs w:val="24"/>
        </w:rPr>
        <w:t>]</w:t>
      </w:r>
      <w:r>
        <w:rPr>
          <w:rFonts w:ascii="Times New Roman" w:eastAsia="Times New Roman" w:hAnsi="Times New Roman" w:cs="Times New Roman"/>
          <w:color w:val="333333"/>
          <w:sz w:val="24"/>
          <w:szCs w:val="24"/>
        </w:rPr>
        <w:t>, hereinafter the “Principal,” with offices at 1</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yellow"/>
        </w:rPr>
        <w:t>YOUR ADDRESS</w:t>
      </w:r>
      <w:r>
        <w:rPr>
          <w:rFonts w:ascii="Times New Roman" w:eastAsia="Times New Roman" w:hAnsi="Times New Roman" w:cs="Times New Roman"/>
          <w:b/>
          <w:sz w:val="24"/>
          <w:szCs w:val="24"/>
        </w:rPr>
        <w:t>]</w:t>
      </w:r>
      <w:r>
        <w:rPr>
          <w:rFonts w:ascii="Times New Roman" w:eastAsia="Times New Roman" w:hAnsi="Times New Roman" w:cs="Times New Roman"/>
          <w:color w:val="333333"/>
          <w:sz w:val="24"/>
          <w:szCs w:val="24"/>
        </w:rPr>
        <w:t xml:space="preserve">. Partner and Principal shall be referred to collectively as the </w:t>
      </w:r>
      <w:r>
        <w:rPr>
          <w:rFonts w:ascii="Times New Roman" w:eastAsia="Times New Roman" w:hAnsi="Times New Roman" w:cs="Times New Roman"/>
          <w:b/>
          <w:color w:val="333333"/>
          <w:sz w:val="24"/>
          <w:szCs w:val="24"/>
        </w:rPr>
        <w:t>Members</w:t>
      </w:r>
      <w:r>
        <w:rPr>
          <w:rFonts w:ascii="Times New Roman" w:eastAsia="Times New Roman" w:hAnsi="Times New Roman" w:cs="Times New Roman"/>
          <w:color w:val="333333"/>
          <w:sz w:val="24"/>
          <w:szCs w:val="24"/>
        </w:rPr>
        <w:t>.</w:t>
      </w:r>
    </w:p>
    <w:p w14:paraId="00000002"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
    <w:p w14:paraId="00000003"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CONSIDERATION of the mutual covenants and agreements hereinafter set forth, and for other good and valuable consideration, the receipt and sufficiency of which is hereby acknowl</w:t>
      </w:r>
      <w:r>
        <w:rPr>
          <w:rFonts w:ascii="Times New Roman" w:eastAsia="Times New Roman" w:hAnsi="Times New Roman" w:cs="Times New Roman"/>
          <w:color w:val="333333"/>
          <w:sz w:val="24"/>
          <w:szCs w:val="24"/>
        </w:rPr>
        <w:t>edged, the Members agree to govern “[</w:t>
      </w:r>
      <w:r>
        <w:rPr>
          <w:rFonts w:ascii="Times New Roman" w:eastAsia="Times New Roman" w:hAnsi="Times New Roman" w:cs="Times New Roman"/>
          <w:b/>
          <w:color w:val="333333"/>
          <w:sz w:val="24"/>
          <w:szCs w:val="24"/>
          <w:highlight w:val="yellow"/>
        </w:rPr>
        <w:t>PRODUCT NAME</w:t>
      </w:r>
      <w:r>
        <w:rPr>
          <w:rFonts w:ascii="Times New Roman" w:eastAsia="Times New Roman" w:hAnsi="Times New Roman" w:cs="Times New Roman"/>
          <w:b/>
          <w:color w:val="333333"/>
          <w:sz w:val="24"/>
          <w:szCs w:val="24"/>
        </w:rPr>
        <w:t>]</w:t>
      </w:r>
      <w:r>
        <w:rPr>
          <w:rFonts w:ascii="Times New Roman" w:eastAsia="Times New Roman" w:hAnsi="Times New Roman" w:cs="Times New Roman"/>
          <w:color w:val="333333"/>
          <w:sz w:val="24"/>
          <w:szCs w:val="24"/>
        </w:rPr>
        <w:t>,” a subscription software product for [</w:t>
      </w:r>
      <w:r>
        <w:rPr>
          <w:rFonts w:ascii="Times New Roman" w:eastAsia="Times New Roman" w:hAnsi="Times New Roman" w:cs="Times New Roman"/>
          <w:b/>
          <w:color w:val="333333"/>
          <w:sz w:val="24"/>
          <w:szCs w:val="24"/>
          <w:highlight w:val="yellow"/>
        </w:rPr>
        <w:t>_</w:t>
      </w:r>
      <w:proofErr w:type="spellStart"/>
      <w:r>
        <w:rPr>
          <w:rFonts w:ascii="Times New Roman" w:eastAsia="Times New Roman" w:hAnsi="Times New Roman" w:cs="Times New Roman"/>
          <w:b/>
          <w:color w:val="333333"/>
          <w:sz w:val="24"/>
          <w:szCs w:val="24"/>
          <w:highlight w:val="yellow"/>
        </w:rPr>
        <w:t>product_description</w:t>
      </w:r>
      <w:proofErr w:type="spellEnd"/>
      <w:r>
        <w:rPr>
          <w:rFonts w:ascii="Times New Roman" w:eastAsia="Times New Roman" w:hAnsi="Times New Roman" w:cs="Times New Roman"/>
          <w:b/>
          <w:color w:val="333333"/>
          <w:sz w:val="24"/>
          <w:szCs w:val="24"/>
          <w:highlight w:val="yellow"/>
        </w:rPr>
        <w:t>_</w:t>
      </w:r>
      <w:r>
        <w:rPr>
          <w:rFonts w:ascii="Times New Roman" w:eastAsia="Times New Roman" w:hAnsi="Times New Roman" w:cs="Times New Roman"/>
          <w:b/>
          <w:color w:val="333333"/>
          <w:sz w:val="24"/>
          <w:szCs w:val="24"/>
        </w:rPr>
        <w:t>]</w:t>
      </w:r>
      <w:r>
        <w:rPr>
          <w:rFonts w:ascii="Times New Roman" w:eastAsia="Times New Roman" w:hAnsi="Times New Roman" w:cs="Times New Roman"/>
          <w:color w:val="333333"/>
          <w:sz w:val="24"/>
          <w:szCs w:val="24"/>
        </w:rPr>
        <w:t>, hereinafter the “</w:t>
      </w:r>
      <w:r>
        <w:rPr>
          <w:rFonts w:ascii="Times New Roman" w:eastAsia="Times New Roman" w:hAnsi="Times New Roman" w:cs="Times New Roman"/>
          <w:b/>
          <w:color w:val="333333"/>
          <w:sz w:val="24"/>
          <w:szCs w:val="24"/>
        </w:rPr>
        <w:t>Platform</w:t>
      </w:r>
      <w:r>
        <w:rPr>
          <w:rFonts w:ascii="Times New Roman" w:eastAsia="Times New Roman" w:hAnsi="Times New Roman" w:cs="Times New Roman"/>
          <w:color w:val="333333"/>
          <w:sz w:val="24"/>
          <w:szCs w:val="24"/>
        </w:rPr>
        <w:t>,” as follows:</w:t>
      </w:r>
    </w:p>
    <w:p w14:paraId="00000004" w14:textId="77777777" w:rsidR="00A17D8F" w:rsidRDefault="00A17D8F">
      <w:pPr>
        <w:spacing w:line="240" w:lineRule="auto"/>
        <w:rPr>
          <w:rFonts w:ascii="Times New Roman" w:eastAsia="Times New Roman" w:hAnsi="Times New Roman" w:cs="Times New Roman"/>
          <w:color w:val="333333"/>
          <w:sz w:val="24"/>
          <w:szCs w:val="24"/>
        </w:rPr>
      </w:pPr>
    </w:p>
    <w:p w14:paraId="00000005" w14:textId="77777777" w:rsidR="00A17D8F" w:rsidRDefault="000D4F5E">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 Ownership</w:t>
      </w:r>
    </w:p>
    <w:p w14:paraId="00000006"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Partner shall own </w:t>
      </w:r>
      <w:r>
        <w:rPr>
          <w:rFonts w:ascii="Times New Roman" w:eastAsia="Times New Roman" w:hAnsi="Times New Roman" w:cs="Times New Roman"/>
          <w:color w:val="333333"/>
          <w:sz w:val="24"/>
          <w:szCs w:val="24"/>
          <w:highlight w:val="yellow"/>
        </w:rPr>
        <w:t>__</w:t>
      </w:r>
      <w:r>
        <w:rPr>
          <w:rFonts w:ascii="Times New Roman" w:eastAsia="Times New Roman" w:hAnsi="Times New Roman" w:cs="Times New Roman"/>
          <w:color w:val="333333"/>
          <w:sz w:val="24"/>
          <w:szCs w:val="24"/>
        </w:rPr>
        <w:t>% of the Platform.</w:t>
      </w:r>
    </w:p>
    <w:p w14:paraId="00000007"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Principal shall own </w:t>
      </w:r>
      <w:r>
        <w:rPr>
          <w:rFonts w:ascii="Times New Roman" w:eastAsia="Times New Roman" w:hAnsi="Times New Roman" w:cs="Times New Roman"/>
          <w:color w:val="333333"/>
          <w:sz w:val="24"/>
          <w:szCs w:val="24"/>
          <w:highlight w:val="yellow"/>
        </w:rPr>
        <w:t>__</w:t>
      </w:r>
      <w:r>
        <w:rPr>
          <w:rFonts w:ascii="Times New Roman" w:eastAsia="Times New Roman" w:hAnsi="Times New Roman" w:cs="Times New Roman"/>
          <w:color w:val="333333"/>
          <w:sz w:val="24"/>
          <w:szCs w:val="24"/>
        </w:rPr>
        <w:t>% of the Platform.</w:t>
      </w:r>
    </w:p>
    <w:p w14:paraId="00000008" w14:textId="77777777" w:rsidR="00A17D8F" w:rsidRDefault="00A17D8F">
      <w:pPr>
        <w:spacing w:line="240" w:lineRule="auto"/>
        <w:rPr>
          <w:rFonts w:ascii="Times New Roman" w:eastAsia="Times New Roman" w:hAnsi="Times New Roman" w:cs="Times New Roman"/>
          <w:color w:val="333333"/>
          <w:sz w:val="24"/>
          <w:szCs w:val="24"/>
        </w:rPr>
      </w:pPr>
    </w:p>
    <w:p w14:paraId="00000009" w14:textId="77777777" w:rsidR="00A17D8F" w:rsidRDefault="000D4F5E">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 Assets</w:t>
      </w:r>
    </w:p>
    <w:p w14:paraId="0000000A"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Platform has the following assets, all of which are split according to Ownership in Section #1:</w:t>
      </w:r>
    </w:p>
    <w:p w14:paraId="0000000B" w14:textId="77777777" w:rsidR="00A17D8F" w:rsidRDefault="00A17D8F">
      <w:pPr>
        <w:spacing w:line="240" w:lineRule="auto"/>
        <w:rPr>
          <w:rFonts w:ascii="Times New Roman" w:eastAsia="Times New Roman" w:hAnsi="Times New Roman" w:cs="Times New Roman"/>
          <w:color w:val="333333"/>
          <w:sz w:val="24"/>
          <w:szCs w:val="24"/>
        </w:rPr>
      </w:pPr>
    </w:p>
    <w:p w14:paraId="0000000C" w14:textId="77777777" w:rsidR="00A17D8F" w:rsidRDefault="000D4F5E">
      <w:pPr>
        <w:numPr>
          <w:ilvl w:val="0"/>
          <w:numId w:val="1"/>
        </w:num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Hosting @ ____</w:t>
      </w:r>
    </w:p>
    <w:p w14:paraId="0000000D" w14:textId="4B014821" w:rsidR="00A17D8F" w:rsidRDefault="000D4F5E">
      <w:pPr>
        <w:numPr>
          <w:ilvl w:val="0"/>
          <w:numId w:val="1"/>
        </w:num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Source code hosted at ___.com and GitHub</w:t>
      </w:r>
    </w:p>
    <w:p w14:paraId="0000000E" w14:textId="77777777" w:rsidR="00A17D8F" w:rsidRDefault="000D4F5E">
      <w:pPr>
        <w:numPr>
          <w:ilvl w:val="0"/>
          <w:numId w:val="1"/>
        </w:num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Email account, _____</w:t>
      </w:r>
    </w:p>
    <w:p w14:paraId="0000000F" w14:textId="77777777" w:rsidR="00A17D8F" w:rsidRDefault="000D4F5E">
      <w:pPr>
        <w:numPr>
          <w:ilvl w:val="0"/>
          <w:numId w:val="1"/>
        </w:num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Insert other accounts</w:t>
      </w:r>
    </w:p>
    <w:p w14:paraId="00000010" w14:textId="77777777" w:rsidR="00A17D8F" w:rsidRDefault="00A17D8F">
      <w:pPr>
        <w:spacing w:line="240" w:lineRule="auto"/>
        <w:rPr>
          <w:rFonts w:ascii="Times New Roman" w:eastAsia="Times New Roman" w:hAnsi="Times New Roman" w:cs="Times New Roman"/>
          <w:color w:val="333333"/>
          <w:sz w:val="24"/>
          <w:szCs w:val="24"/>
        </w:rPr>
      </w:pPr>
    </w:p>
    <w:p w14:paraId="00000011" w14:textId="77777777" w:rsidR="00A17D8F" w:rsidRDefault="000D4F5E">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3. Capital Contributions</w:t>
      </w:r>
    </w:p>
    <w:p w14:paraId="00000012"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Simu</w:t>
      </w:r>
      <w:r>
        <w:rPr>
          <w:rFonts w:ascii="Times New Roman" w:eastAsia="Times New Roman" w:hAnsi="Times New Roman" w:cs="Times New Roman"/>
          <w:sz w:val="24"/>
          <w:szCs w:val="24"/>
        </w:rPr>
        <w:t xml:space="preserve">ltaneously with its execution hereof, each Member agrees to contribute to the Company (as to each, its “Capital Contribution”)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highlight w:val="yellow"/>
        </w:rPr>
        <w:t>_____</w:t>
      </w:r>
      <w:r>
        <w:rPr>
          <w:rFonts w:ascii="Times New Roman" w:eastAsia="Times New Roman" w:hAnsi="Times New Roman" w:cs="Times New Roman"/>
          <w:sz w:val="24"/>
          <w:szCs w:val="24"/>
        </w:rPr>
        <w:t xml:space="preserve"> in exchange for its respective Interest. To the fullest extent permitted by applicable law, no Member is required to make </w:t>
      </w:r>
      <w:r>
        <w:rPr>
          <w:rFonts w:ascii="Times New Roman" w:eastAsia="Times New Roman" w:hAnsi="Times New Roman" w:cs="Times New Roman"/>
          <w:sz w:val="24"/>
          <w:szCs w:val="24"/>
        </w:rPr>
        <w:t>any contribution of property or money to the Company in excess of its respective Capital Contribution. No Member shall contribute any additional cash or property, as a capital contribution, to the Company without the prior consent of the majority of the Me</w:t>
      </w:r>
      <w:r>
        <w:rPr>
          <w:rFonts w:ascii="Times New Roman" w:eastAsia="Times New Roman" w:hAnsi="Times New Roman" w:cs="Times New Roman"/>
          <w:sz w:val="24"/>
          <w:szCs w:val="24"/>
        </w:rPr>
        <w:t>mbers, in accordance with terms set forth in Section #7.</w:t>
      </w:r>
    </w:p>
    <w:p w14:paraId="00000013" w14:textId="77777777" w:rsidR="00A17D8F" w:rsidRDefault="00A17D8F">
      <w:pPr>
        <w:spacing w:line="240" w:lineRule="auto"/>
        <w:rPr>
          <w:rFonts w:ascii="Times New Roman" w:eastAsia="Times New Roman" w:hAnsi="Times New Roman" w:cs="Times New Roman"/>
          <w:color w:val="333333"/>
          <w:sz w:val="24"/>
          <w:szCs w:val="24"/>
        </w:rPr>
      </w:pPr>
    </w:p>
    <w:p w14:paraId="00000014" w14:textId="77777777" w:rsidR="00A17D8F" w:rsidRDefault="000D4F5E">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4. Distributions</w:t>
      </w:r>
    </w:p>
    <w:p w14:paraId="00000015" w14:textId="215F4FAA"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principal</w:t>
      </w:r>
      <w:r>
        <w:rPr>
          <w:rFonts w:ascii="Times New Roman" w:eastAsia="Times New Roman" w:hAnsi="Times New Roman" w:cs="Times New Roman"/>
          <w:color w:val="333333"/>
          <w:sz w:val="24"/>
          <w:szCs w:val="24"/>
        </w:rPr>
        <w:t xml:space="preserve"> shall promptly cause the Platform to distribute to the Members any cash held by the Company which is neither reasonably necessary for the operation of the Company nor </w:t>
      </w:r>
      <w:r>
        <w:rPr>
          <w:rFonts w:ascii="Times New Roman" w:eastAsia="Times New Roman" w:hAnsi="Times New Roman" w:cs="Times New Roman"/>
          <w:color w:val="333333"/>
          <w:sz w:val="24"/>
          <w:szCs w:val="24"/>
        </w:rPr>
        <w:t>in violation of applicable law; provided that such distributions are approved by the majority consent of the Members. Cash available for distribution shall be distributed to the Members in accordance with their respective Interests.</w:t>
      </w:r>
    </w:p>
    <w:p w14:paraId="00000016" w14:textId="77777777" w:rsidR="00A17D8F" w:rsidRDefault="00A17D8F">
      <w:pPr>
        <w:spacing w:line="240" w:lineRule="auto"/>
        <w:rPr>
          <w:rFonts w:ascii="Times New Roman" w:eastAsia="Times New Roman" w:hAnsi="Times New Roman" w:cs="Times New Roman"/>
          <w:color w:val="333333"/>
          <w:sz w:val="24"/>
          <w:szCs w:val="24"/>
        </w:rPr>
      </w:pPr>
    </w:p>
    <w:p w14:paraId="00000017" w14:textId="77777777" w:rsidR="00A17D8F" w:rsidRDefault="000D4F5E">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5. Compensation</w:t>
      </w:r>
    </w:p>
    <w:p w14:paraId="00000018" w14:textId="77777777" w:rsidR="00A17D8F" w:rsidRDefault="000D4F5E">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None o</w:t>
      </w:r>
      <w:r>
        <w:rPr>
          <w:rFonts w:ascii="Times New Roman" w:eastAsia="Times New Roman" w:hAnsi="Times New Roman" w:cs="Times New Roman"/>
          <w:color w:val="333333"/>
          <w:sz w:val="24"/>
          <w:szCs w:val="24"/>
        </w:rPr>
        <w:t>f the Members shall receive compensation for services rendered to the Company.</w:t>
      </w:r>
    </w:p>
    <w:p w14:paraId="00000019" w14:textId="77777777" w:rsidR="00A17D8F" w:rsidRDefault="00A17D8F">
      <w:pPr>
        <w:spacing w:line="240" w:lineRule="auto"/>
        <w:rPr>
          <w:rFonts w:ascii="Times New Roman" w:eastAsia="Times New Roman" w:hAnsi="Times New Roman" w:cs="Times New Roman"/>
          <w:b/>
          <w:color w:val="333333"/>
          <w:sz w:val="24"/>
          <w:szCs w:val="24"/>
        </w:rPr>
      </w:pPr>
    </w:p>
    <w:p w14:paraId="0000001A" w14:textId="77777777" w:rsidR="00A17D8F" w:rsidRDefault="000D4F5E">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6. Working Arrangement</w:t>
      </w:r>
    </w:p>
    <w:p w14:paraId="0000001B" w14:textId="77777777" w:rsidR="00A17D8F" w:rsidRDefault="000D4F5E">
      <w:pPr>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highlight w:val="yellow"/>
        </w:rPr>
        <w:t xml:space="preserve">EXAMPLE 1: </w:t>
      </w:r>
      <w:r>
        <w:rPr>
          <w:rFonts w:ascii="Times New Roman" w:eastAsia="Times New Roman" w:hAnsi="Times New Roman" w:cs="Times New Roman"/>
          <w:color w:val="333333"/>
          <w:sz w:val="24"/>
          <w:szCs w:val="24"/>
          <w:highlight w:val="yellow"/>
        </w:rPr>
        <w:t>Principal is responsible for day-to-day activities in operating the Platform, including hiring, product management, development, customer support, sales, basic bookkeeping, and other back-office tasks. Partner may be asked for feedback on Platform initiati</w:t>
      </w:r>
      <w:r>
        <w:rPr>
          <w:rFonts w:ascii="Times New Roman" w:eastAsia="Times New Roman" w:hAnsi="Times New Roman" w:cs="Times New Roman"/>
          <w:color w:val="333333"/>
          <w:sz w:val="24"/>
          <w:szCs w:val="24"/>
          <w:highlight w:val="yellow"/>
        </w:rPr>
        <w:t>ves but is not expected to hold an operational role.]</w:t>
      </w:r>
    </w:p>
    <w:p w14:paraId="0000001C" w14:textId="77777777" w:rsidR="00A17D8F" w:rsidRDefault="00A17D8F">
      <w:pPr>
        <w:spacing w:line="240" w:lineRule="auto"/>
        <w:rPr>
          <w:rFonts w:ascii="Times New Roman" w:eastAsia="Times New Roman" w:hAnsi="Times New Roman" w:cs="Times New Roman"/>
          <w:color w:val="333333"/>
          <w:sz w:val="24"/>
          <w:szCs w:val="24"/>
        </w:rPr>
      </w:pPr>
    </w:p>
    <w:p w14:paraId="0000001D"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highlight w:val="yellow"/>
        </w:rPr>
        <w:t xml:space="preserve">EXAMPLE 2: </w:t>
      </w:r>
      <w:r>
        <w:rPr>
          <w:rFonts w:ascii="Times New Roman" w:eastAsia="Times New Roman" w:hAnsi="Times New Roman" w:cs="Times New Roman"/>
          <w:sz w:val="24"/>
          <w:szCs w:val="24"/>
          <w:highlight w:val="yellow"/>
        </w:rPr>
        <w:t>Principal and Partner are equally responsible for day-to-day activities in operating the Platform, including hiring, product management, development, customer support, sales, basic bookkeeping, and other back-office tasks. Partner shall be primarily focuse</w:t>
      </w:r>
      <w:r>
        <w:rPr>
          <w:rFonts w:ascii="Times New Roman" w:eastAsia="Times New Roman" w:hAnsi="Times New Roman" w:cs="Times New Roman"/>
          <w:sz w:val="24"/>
          <w:szCs w:val="24"/>
          <w:highlight w:val="yellow"/>
        </w:rPr>
        <w:t xml:space="preserve">d on development and product management, while Principal shall be focused primarily on back-office, </w:t>
      </w:r>
      <w:proofErr w:type="gramStart"/>
      <w:r>
        <w:rPr>
          <w:rFonts w:ascii="Times New Roman" w:eastAsia="Times New Roman" w:hAnsi="Times New Roman" w:cs="Times New Roman"/>
          <w:sz w:val="24"/>
          <w:szCs w:val="24"/>
          <w:highlight w:val="yellow"/>
        </w:rPr>
        <w:t>sales</w:t>
      </w:r>
      <w:proofErr w:type="gramEnd"/>
      <w:r>
        <w:rPr>
          <w:rFonts w:ascii="Times New Roman" w:eastAsia="Times New Roman" w:hAnsi="Times New Roman" w:cs="Times New Roman"/>
          <w:sz w:val="24"/>
          <w:szCs w:val="24"/>
          <w:highlight w:val="yellow"/>
        </w:rPr>
        <w:t xml:space="preserve"> and marketing.</w:t>
      </w:r>
      <w:r>
        <w:rPr>
          <w:rFonts w:ascii="Times New Roman" w:eastAsia="Times New Roman" w:hAnsi="Times New Roman" w:cs="Times New Roman"/>
          <w:sz w:val="24"/>
          <w:szCs w:val="24"/>
        </w:rPr>
        <w:t>]</w:t>
      </w:r>
    </w:p>
    <w:p w14:paraId="0000001E" w14:textId="77777777" w:rsidR="00A17D8F" w:rsidRDefault="00A17D8F">
      <w:pPr>
        <w:spacing w:line="240" w:lineRule="auto"/>
        <w:rPr>
          <w:rFonts w:ascii="Times New Roman" w:eastAsia="Times New Roman" w:hAnsi="Times New Roman" w:cs="Times New Roman"/>
          <w:color w:val="333333"/>
          <w:sz w:val="24"/>
          <w:szCs w:val="24"/>
        </w:rPr>
      </w:pPr>
    </w:p>
    <w:p w14:paraId="0000001F" w14:textId="77777777" w:rsidR="00A17D8F" w:rsidRDefault="000D4F5E">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7. Capital Contribution and Distribution Limits</w:t>
      </w:r>
    </w:p>
    <w:p w14:paraId="00000020"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Distributions may be compelled by Partner if cash held by Platform is greater than $</w:t>
      </w:r>
      <w:r>
        <w:rPr>
          <w:rFonts w:ascii="Times New Roman" w:eastAsia="Times New Roman" w:hAnsi="Times New Roman" w:cs="Times New Roman"/>
          <w:color w:val="333333"/>
          <w:sz w:val="24"/>
          <w:szCs w:val="24"/>
          <w:highlight w:val="yellow"/>
        </w:rPr>
        <w:t>X</w:t>
      </w:r>
      <w:r>
        <w:rPr>
          <w:rFonts w:ascii="Times New Roman" w:eastAsia="Times New Roman" w:hAnsi="Times New Roman" w:cs="Times New Roman"/>
          <w:color w:val="333333"/>
          <w:sz w:val="24"/>
          <w:szCs w:val="24"/>
          <w:highlight w:val="yellow"/>
        </w:rPr>
        <w:t>X</w:t>
      </w:r>
      <w:r>
        <w:rPr>
          <w:rFonts w:ascii="Times New Roman" w:eastAsia="Times New Roman" w:hAnsi="Times New Roman" w:cs="Times New Roman"/>
          <w:color w:val="333333"/>
          <w:sz w:val="24"/>
          <w:szCs w:val="24"/>
        </w:rPr>
        <w:t xml:space="preserve"> and monthly operating expenses are below $</w:t>
      </w:r>
      <w:r>
        <w:rPr>
          <w:rFonts w:ascii="Times New Roman" w:eastAsia="Times New Roman" w:hAnsi="Times New Roman" w:cs="Times New Roman"/>
          <w:color w:val="333333"/>
          <w:sz w:val="24"/>
          <w:szCs w:val="24"/>
          <w:highlight w:val="yellow"/>
        </w:rPr>
        <w:t>XX</w:t>
      </w:r>
      <w:r>
        <w:rPr>
          <w:rFonts w:ascii="Times New Roman" w:eastAsia="Times New Roman" w:hAnsi="Times New Roman" w:cs="Times New Roman"/>
          <w:color w:val="333333"/>
          <w:sz w:val="24"/>
          <w:szCs w:val="24"/>
        </w:rPr>
        <w:t>, or Platform cash is greater than $</w:t>
      </w:r>
      <w:r>
        <w:rPr>
          <w:rFonts w:ascii="Times New Roman" w:eastAsia="Times New Roman" w:hAnsi="Times New Roman" w:cs="Times New Roman"/>
          <w:color w:val="333333"/>
          <w:sz w:val="24"/>
          <w:szCs w:val="24"/>
          <w:highlight w:val="yellow"/>
        </w:rPr>
        <w:t>XX</w:t>
      </w:r>
      <w:r>
        <w:rPr>
          <w:rFonts w:ascii="Times New Roman" w:eastAsia="Times New Roman" w:hAnsi="Times New Roman" w:cs="Times New Roman"/>
          <w:color w:val="333333"/>
          <w:sz w:val="24"/>
          <w:szCs w:val="24"/>
        </w:rPr>
        <w:t xml:space="preserve"> and monthly operating expenses are no more than </w:t>
      </w:r>
      <w:r>
        <w:rPr>
          <w:rFonts w:ascii="Times New Roman" w:eastAsia="Times New Roman" w:hAnsi="Times New Roman" w:cs="Times New Roman"/>
          <w:color w:val="333333"/>
          <w:sz w:val="24"/>
          <w:szCs w:val="24"/>
          <w:highlight w:val="yellow"/>
        </w:rPr>
        <w:t>XX</w:t>
      </w:r>
      <w:r>
        <w:rPr>
          <w:rFonts w:ascii="Times New Roman" w:eastAsia="Times New Roman" w:hAnsi="Times New Roman" w:cs="Times New Roman"/>
          <w:color w:val="333333"/>
          <w:sz w:val="24"/>
          <w:szCs w:val="24"/>
        </w:rPr>
        <w:t>% of available cash.</w:t>
      </w:r>
    </w:p>
    <w:p w14:paraId="00000021" w14:textId="77777777" w:rsidR="00A17D8F" w:rsidRDefault="00A17D8F">
      <w:pPr>
        <w:spacing w:line="240" w:lineRule="auto"/>
        <w:rPr>
          <w:rFonts w:ascii="Times New Roman" w:eastAsia="Times New Roman" w:hAnsi="Times New Roman" w:cs="Times New Roman"/>
          <w:color w:val="333333"/>
          <w:sz w:val="24"/>
          <w:szCs w:val="24"/>
        </w:rPr>
      </w:pPr>
    </w:p>
    <w:p w14:paraId="00000022"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Capital Contributions may not be compelled by Principal but can be agreed upon by Members.</w:t>
      </w:r>
      <w:r>
        <w:rPr>
          <w:rFonts w:ascii="Times New Roman" w:eastAsia="Times New Roman" w:hAnsi="Times New Roman" w:cs="Times New Roman"/>
          <w:sz w:val="24"/>
          <w:szCs w:val="24"/>
        </w:rPr>
        <w:t xml:space="preserve"> If Princ</w:t>
      </w:r>
      <w:r>
        <w:rPr>
          <w:rFonts w:ascii="Times New Roman" w:eastAsia="Times New Roman" w:hAnsi="Times New Roman" w:cs="Times New Roman"/>
          <w:sz w:val="24"/>
          <w:szCs w:val="24"/>
        </w:rPr>
        <w:t>ipal feels capital contributions will be needed all members can agree to forego distributions first for the foreseeable future to make up given capital needs before contributions are needed.  If contributions are still needed</w:t>
      </w:r>
      <w:r>
        <w:rPr>
          <w:rFonts w:ascii="Times New Roman" w:eastAsia="Times New Roman" w:hAnsi="Times New Roman" w:cs="Times New Roman"/>
          <w:color w:val="333333"/>
          <w:sz w:val="24"/>
          <w:szCs w:val="24"/>
        </w:rPr>
        <w:t>, but are not commensurate with</w:t>
      </w:r>
      <w:r>
        <w:rPr>
          <w:rFonts w:ascii="Times New Roman" w:eastAsia="Times New Roman" w:hAnsi="Times New Roman" w:cs="Times New Roman"/>
          <w:color w:val="333333"/>
          <w:sz w:val="24"/>
          <w:szCs w:val="24"/>
        </w:rPr>
        <w:t xml:space="preserve"> existing equity interests, Partner has the option to purchase additional equity in the Platform, to be calculated by an up-to-date valuation (&lt; 90 days old) from a 3rd party valuation firm.</w:t>
      </w:r>
    </w:p>
    <w:p w14:paraId="00000023" w14:textId="77777777" w:rsidR="00A17D8F" w:rsidRDefault="00A17D8F">
      <w:pPr>
        <w:spacing w:line="240" w:lineRule="auto"/>
        <w:rPr>
          <w:rFonts w:ascii="Times New Roman" w:eastAsia="Times New Roman" w:hAnsi="Times New Roman" w:cs="Times New Roman"/>
          <w:b/>
          <w:color w:val="333333"/>
          <w:sz w:val="24"/>
          <w:szCs w:val="24"/>
        </w:rPr>
      </w:pPr>
    </w:p>
    <w:p w14:paraId="00000024" w14:textId="77777777" w:rsidR="00A17D8F" w:rsidRDefault="000D4F5E">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Member</w:t>
      </w:r>
    </w:p>
    <w:p w14:paraId="00000025"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highlight w:val="yellow"/>
        </w:rPr>
        <w:t>PARTNER NAME</w:t>
      </w:r>
      <w:r>
        <w:rPr>
          <w:rFonts w:ascii="Times New Roman" w:eastAsia="Times New Roman" w:hAnsi="Times New Roman" w:cs="Times New Roman"/>
          <w:color w:val="333333"/>
          <w:sz w:val="24"/>
          <w:szCs w:val="24"/>
        </w:rPr>
        <w:t>], Partner</w:t>
      </w:r>
    </w:p>
    <w:p w14:paraId="00000026" w14:textId="77777777" w:rsidR="00A17D8F" w:rsidRDefault="00A17D8F">
      <w:pPr>
        <w:spacing w:line="240" w:lineRule="auto"/>
        <w:rPr>
          <w:rFonts w:ascii="Times New Roman" w:eastAsia="Times New Roman" w:hAnsi="Times New Roman" w:cs="Times New Roman"/>
          <w:color w:val="333333"/>
          <w:sz w:val="24"/>
          <w:szCs w:val="24"/>
        </w:rPr>
      </w:pPr>
    </w:p>
    <w:p w14:paraId="00000027" w14:textId="77777777" w:rsidR="00A17D8F" w:rsidRDefault="00A17D8F">
      <w:pPr>
        <w:spacing w:line="240" w:lineRule="auto"/>
        <w:rPr>
          <w:rFonts w:ascii="Times New Roman" w:eastAsia="Times New Roman" w:hAnsi="Times New Roman" w:cs="Times New Roman"/>
          <w:color w:val="333333"/>
          <w:sz w:val="24"/>
          <w:szCs w:val="24"/>
        </w:rPr>
      </w:pPr>
    </w:p>
    <w:p w14:paraId="00000028"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Date ___________</w:t>
      </w:r>
    </w:p>
    <w:p w14:paraId="00000029" w14:textId="77777777" w:rsidR="00A17D8F" w:rsidRDefault="00A17D8F">
      <w:pPr>
        <w:spacing w:line="240" w:lineRule="auto"/>
        <w:rPr>
          <w:rFonts w:ascii="Times New Roman" w:eastAsia="Times New Roman" w:hAnsi="Times New Roman" w:cs="Times New Roman"/>
          <w:color w:val="333333"/>
          <w:sz w:val="24"/>
          <w:szCs w:val="24"/>
        </w:rPr>
      </w:pPr>
    </w:p>
    <w:p w14:paraId="0000002A" w14:textId="77777777" w:rsidR="00A17D8F" w:rsidRDefault="00A17D8F">
      <w:pPr>
        <w:spacing w:line="240" w:lineRule="auto"/>
        <w:rPr>
          <w:rFonts w:ascii="Times New Roman" w:eastAsia="Times New Roman" w:hAnsi="Times New Roman" w:cs="Times New Roman"/>
          <w:b/>
          <w:color w:val="333333"/>
          <w:sz w:val="24"/>
          <w:szCs w:val="24"/>
        </w:rPr>
      </w:pPr>
    </w:p>
    <w:p w14:paraId="0000002B"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Member</w:t>
      </w:r>
    </w:p>
    <w:p w14:paraId="0000002C"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highlight w:val="yellow"/>
        </w:rPr>
        <w:t>YOUR NAME</w:t>
      </w:r>
      <w:r>
        <w:rPr>
          <w:rFonts w:ascii="Times New Roman" w:eastAsia="Times New Roman" w:hAnsi="Times New Roman" w:cs="Times New Roman"/>
          <w:color w:val="333333"/>
          <w:sz w:val="24"/>
          <w:szCs w:val="24"/>
        </w:rPr>
        <w:t>], Principal</w:t>
      </w:r>
    </w:p>
    <w:p w14:paraId="0000002D" w14:textId="77777777" w:rsidR="00A17D8F" w:rsidRDefault="00A17D8F">
      <w:pPr>
        <w:spacing w:line="240" w:lineRule="auto"/>
        <w:rPr>
          <w:rFonts w:ascii="Times New Roman" w:eastAsia="Times New Roman" w:hAnsi="Times New Roman" w:cs="Times New Roman"/>
          <w:color w:val="333333"/>
          <w:sz w:val="24"/>
          <w:szCs w:val="24"/>
        </w:rPr>
      </w:pPr>
    </w:p>
    <w:p w14:paraId="0000002E" w14:textId="77777777" w:rsidR="00A17D8F" w:rsidRDefault="00A17D8F">
      <w:pPr>
        <w:spacing w:line="240" w:lineRule="auto"/>
        <w:rPr>
          <w:rFonts w:ascii="Times New Roman" w:eastAsia="Times New Roman" w:hAnsi="Times New Roman" w:cs="Times New Roman"/>
          <w:color w:val="333333"/>
          <w:sz w:val="24"/>
          <w:szCs w:val="24"/>
        </w:rPr>
      </w:pPr>
    </w:p>
    <w:p w14:paraId="0000002F" w14:textId="77777777" w:rsidR="00A17D8F" w:rsidRDefault="000D4F5E">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Date ___________</w:t>
      </w:r>
    </w:p>
    <w:sectPr w:rsidR="00A17D8F">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0D55"/>
    <w:multiLevelType w:val="multilevel"/>
    <w:tmpl w:val="3F5E6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D8F"/>
    <w:rsid w:val="000D4F5E"/>
    <w:rsid w:val="00A1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14195-42E5-43BB-9352-986CD146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4</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Blais</dc:creator>
  <cp:lastModifiedBy>Michelle Blais</cp:lastModifiedBy>
  <cp:revision>2</cp:revision>
  <dcterms:created xsi:type="dcterms:W3CDTF">2021-07-30T11:59:00Z</dcterms:created>
  <dcterms:modified xsi:type="dcterms:W3CDTF">2021-07-30T11:59:00Z</dcterms:modified>
</cp:coreProperties>
</file>